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4B" w:rsidRPr="00193E4B" w:rsidRDefault="00193E4B" w:rsidP="00193E4B">
      <w:pPr>
        <w:shd w:val="clear" w:color="auto" w:fill="FFFFFF"/>
        <w:spacing w:after="15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</w:pPr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F-Saint-Michel: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Obras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de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saneamiento</w:t>
      </w:r>
      <w:proofErr w:type="spellEnd"/>
    </w:p>
    <w:p w:rsidR="00193E4B" w:rsidRPr="00193E4B" w:rsidRDefault="00193E4B" w:rsidP="00193E4B">
      <w:pPr>
        <w:shd w:val="clear" w:color="auto" w:fill="FFFFFF"/>
        <w:spacing w:after="15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2013/S 030-046761</w:t>
      </w:r>
    </w:p>
    <w:p w:rsidR="00193E4B" w:rsidRPr="00193E4B" w:rsidRDefault="00193E4B" w:rsidP="00193E4B">
      <w:pPr>
        <w:shd w:val="clear" w:color="auto" w:fill="FFFFFF"/>
        <w:spacing w:after="15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Anuncio de licitación</w:t>
      </w:r>
    </w:p>
    <w:p w:rsidR="00193E4B" w:rsidRPr="00193E4B" w:rsidRDefault="00193E4B" w:rsidP="00193E4B">
      <w:pPr>
        <w:shd w:val="clear" w:color="auto" w:fill="FFFFFF"/>
        <w:spacing w:after="15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Obras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Directiva 2004/18/CE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es-ES"/>
        </w:rPr>
        <w:t>Apartado I: Poder adjudicador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I.1</w:t>
      </w:r>
      <w:proofErr w:type="gramStart"/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)</w:t>
      </w: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Nombre</w:t>
      </w:r>
      <w:proofErr w:type="gramEnd"/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, direcciones y punto(s) de contacto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</w:pP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CDC du Pays des Trois-Rivières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place Rochefort BP 28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 xml:space="preserve">A la </w:t>
      </w:r>
      <w:proofErr w:type="spellStart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atención</w:t>
      </w:r>
      <w:proofErr w:type="spellEnd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 xml:space="preserve"> de: M. le président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02830 Saint-Michel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FRANCIA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</w:r>
      <w:proofErr w:type="spellStart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Teléfono</w:t>
      </w:r>
      <w:proofErr w:type="spellEnd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: +33 323993535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 xml:space="preserve">Correo </w:t>
      </w:r>
      <w:proofErr w:type="spellStart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electrónico</w:t>
      </w:r>
      <w:proofErr w:type="spellEnd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: </w:t>
      </w:r>
      <w:hyperlink r:id="rId5" w:history="1">
        <w:r w:rsidRPr="00193E4B">
          <w:rPr>
            <w:rFonts w:ascii="inherit" w:eastAsia="Times New Roman" w:hAnsi="inherit" w:cs="Arial"/>
            <w:color w:val="3333FF"/>
            <w:sz w:val="20"/>
            <w:szCs w:val="20"/>
            <w:u w:val="single"/>
            <w:bdr w:val="none" w:sz="0" w:space="0" w:color="auto" w:frame="1"/>
            <w:lang w:val="fr-FR" w:eastAsia="es-ES"/>
          </w:rPr>
          <w:t>p.perrono@cc3r.fr</w:t>
        </w:r>
      </w:hyperlink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Fax: +33 323993536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Direcciones Internet: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Dirección del poder adjudicador: </w:t>
      </w:r>
      <w:hyperlink r:id="rId6" w:tgtFrame="_blank" w:history="1">
        <w:r w:rsidRPr="00193E4B">
          <w:rPr>
            <w:rFonts w:ascii="inherit" w:eastAsia="Times New Roman" w:hAnsi="inherit" w:cs="Arial"/>
            <w:color w:val="3333FF"/>
            <w:sz w:val="20"/>
            <w:szCs w:val="20"/>
            <w:u w:val="single"/>
            <w:bdr w:val="none" w:sz="0" w:space="0" w:color="auto" w:frame="1"/>
            <w:lang w:eastAsia="es-ES"/>
          </w:rPr>
          <w:t>http://cc-trois-rivieres.e-marchespublics.com</w:t>
        </w:r>
      </w:hyperlink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Dirección del perfil de comprador: </w:t>
      </w:r>
      <w:hyperlink r:id="rId7" w:tgtFrame="_blank" w:history="1">
        <w:r w:rsidRPr="00193E4B">
          <w:rPr>
            <w:rFonts w:ascii="inherit" w:eastAsia="Times New Roman" w:hAnsi="inherit" w:cs="Arial"/>
            <w:color w:val="3333FF"/>
            <w:sz w:val="20"/>
            <w:szCs w:val="20"/>
            <w:u w:val="single"/>
            <w:bdr w:val="none" w:sz="0" w:space="0" w:color="auto" w:frame="1"/>
            <w:lang w:eastAsia="es-ES"/>
          </w:rPr>
          <w:t>http://cc-trois-rivieres.e-marchespublics.com</w:t>
        </w:r>
      </w:hyperlink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</w:pP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Puede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obtenerse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más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información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en: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 Communauté de communes des Trois Rivières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place Rochefort, BP 28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 xml:space="preserve">A la </w:t>
      </w:r>
      <w:proofErr w:type="spellStart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atención</w:t>
      </w:r>
      <w:proofErr w:type="spellEnd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 xml:space="preserve"> de: M. le directeur des affaires financières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02830 Saint-Michel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FRANCIA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</w:r>
      <w:proofErr w:type="spellStart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Teléfono</w:t>
      </w:r>
      <w:proofErr w:type="spellEnd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: +33 323993535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Fax: +33 323993536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El pliego de condiciones y la documentación complementaria (incluidos los documentos destinados a un diálogo competitivo y un sistema dinámico de adquisición) pueden obtenerse en: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Los puntos de contacto mencionados arriba</w:t>
      </w:r>
    </w:p>
    <w:p w:rsidR="00193E4B" w:rsidRPr="00193E4B" w:rsidRDefault="00193E4B" w:rsidP="00193E4B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</w:pPr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Las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ofertas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o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solicitudes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de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participación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deben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</w:t>
      </w:r>
      <w:proofErr w:type="spellStart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>enviarse</w:t>
      </w:r>
      <w:proofErr w:type="spellEnd"/>
      <w:r w:rsidRPr="00193E4B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s-ES"/>
        </w:rPr>
        <w:t xml:space="preserve"> a: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 Communauté de communes des Trois Rivières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place Rochefort, BP 28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 xml:space="preserve">A la </w:t>
      </w:r>
      <w:proofErr w:type="spellStart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atención</w:t>
      </w:r>
      <w:proofErr w:type="spellEnd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 xml:space="preserve"> de: M. le président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02830 Saint-Michel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FRANCIA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</w:r>
      <w:proofErr w:type="spellStart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Teléfono</w:t>
      </w:r>
      <w:proofErr w:type="spellEnd"/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t>: +33 323993535</w:t>
      </w:r>
      <w:r w:rsidRPr="00193E4B">
        <w:rPr>
          <w:rFonts w:ascii="Arial" w:eastAsia="Times New Roman" w:hAnsi="Arial" w:cs="Arial"/>
          <w:color w:val="000000"/>
          <w:sz w:val="20"/>
          <w:szCs w:val="20"/>
          <w:lang w:val="fr-FR" w:eastAsia="es-ES"/>
        </w:rPr>
        <w:br/>
        <w:t>Fax: +33 323993536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es-ES"/>
        </w:rPr>
        <w:t>Apartado II: Objeto del contrato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II.1</w:t>
      </w:r>
      <w:proofErr w:type="gramStart"/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)</w:t>
      </w: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Descripción</w:t>
      </w:r>
      <w:proofErr w:type="gramEnd"/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II.1.6</w:t>
      </w:r>
      <w:proofErr w:type="gramStart"/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)</w:t>
      </w: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Vocabulario</w:t>
      </w:r>
      <w:proofErr w:type="gramEnd"/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 xml:space="preserve"> común de contratos públicos (CPV)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FF0000"/>
          <w:sz w:val="20"/>
          <w:szCs w:val="20"/>
          <w:bdr w:val="none" w:sz="0" w:space="0" w:color="auto" w:frame="1"/>
          <w:lang w:eastAsia="es-ES"/>
        </w:rPr>
        <w:t>45232410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Descripción</w:t>
      </w:r>
    </w:p>
    <w:p w:rsidR="00193E4B" w:rsidRPr="00193E4B" w:rsidRDefault="00193E4B" w:rsidP="00193E4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Obras de saneamiento.</w:t>
      </w:r>
    </w:p>
    <w:p w:rsidR="00193E4B" w:rsidRPr="00193E4B" w:rsidRDefault="00193E4B" w:rsidP="00193E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ES"/>
        </w:rPr>
      </w:pP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es-ES"/>
        </w:rPr>
        <w:t>Apartado IV: Procedimiento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IV.3</w:t>
      </w:r>
      <w:proofErr w:type="gramStart"/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)</w:t>
      </w: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Información</w:t>
      </w:r>
      <w:proofErr w:type="gramEnd"/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 xml:space="preserve"> administrativa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IV.3.3</w:t>
      </w:r>
      <w:proofErr w:type="gramStart"/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)</w:t>
      </w: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Condiciones</w:t>
      </w:r>
      <w:proofErr w:type="gramEnd"/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 xml:space="preserve"> para la obtención del pliego de condiciones y documentación complementaria o del documento descriptivo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IV.3.4</w:t>
      </w:r>
      <w:proofErr w:type="gramStart"/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)</w:t>
      </w: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Fecha</w:t>
      </w:r>
      <w:proofErr w:type="gramEnd"/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 xml:space="preserve"> límite para la recepción de ofertas y solicitudes de participación</w:t>
      </w:r>
    </w:p>
    <w:p w:rsidR="00193E4B" w:rsidRPr="00193E4B" w:rsidRDefault="00193E4B" w:rsidP="00193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20.3.2013 - 12:00</w:t>
      </w: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br/>
        <w:t>IV.3.6</w:t>
      </w:r>
      <w:proofErr w:type="gramStart"/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)</w:t>
      </w:r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Lengua</w:t>
      </w:r>
      <w:proofErr w:type="gramEnd"/>
      <w:r w:rsidRPr="00193E4B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es-ES"/>
        </w:rPr>
        <w:t>(s) en que puede(n) redactarse los proyectos o las solicitudes de participación</w:t>
      </w:r>
    </w:p>
    <w:p w:rsidR="00BB616E" w:rsidRPr="00193E4B" w:rsidRDefault="00193E4B" w:rsidP="00193E4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s-ES"/>
        </w:rPr>
      </w:pPr>
      <w:r w:rsidRPr="00193E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es-ES"/>
        </w:rPr>
        <w:t>francés.</w:t>
      </w:r>
      <w:bookmarkStart w:id="0" w:name="_GoBack"/>
      <w:bookmarkEnd w:id="0"/>
    </w:p>
    <w:sectPr w:rsidR="00BB616E" w:rsidRPr="00193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E"/>
    <w:rsid w:val="00193E4B"/>
    <w:rsid w:val="00B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1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96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698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68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20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06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6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234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3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6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66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69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4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-trois-rivieres.e-marchespublic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c-trois-rivieres.e-marchespublics.com/" TargetMode="External"/><Relationship Id="rId5" Type="http://schemas.openxmlformats.org/officeDocument/2006/relationships/hyperlink" Target="mailto:p.perrono@cc3r.fr?subject=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Martinez Etayo</dc:creator>
  <cp:keywords/>
  <dc:description/>
  <cp:lastModifiedBy>Leticia Martinez Etayo</cp:lastModifiedBy>
  <cp:revision>2</cp:revision>
  <dcterms:created xsi:type="dcterms:W3CDTF">2013-02-12T13:10:00Z</dcterms:created>
  <dcterms:modified xsi:type="dcterms:W3CDTF">2013-02-12T13:15:00Z</dcterms:modified>
</cp:coreProperties>
</file>